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D02" w:rsidRPr="004C4B62" w:rsidRDefault="00001F06" w:rsidP="00092D02">
      <w:pPr>
        <w:pStyle w:val="Heading2"/>
        <w:rPr>
          <w:szCs w:val="28"/>
          <w:lang w:val="de-DE"/>
        </w:rPr>
      </w:pPr>
      <w:r>
        <w:rPr>
          <w:rFonts w:ascii="Arial" w:hAnsi="Arial" w:cs="Arial"/>
          <w:szCs w:val="28"/>
          <w:lang w:val="de-DE"/>
        </w:rPr>
        <w:t xml:space="preserve">  </w:t>
      </w:r>
      <w:r w:rsidR="00092D02" w:rsidRPr="004C4B62">
        <w:rPr>
          <w:szCs w:val="28"/>
          <w:lang w:val="de-DE"/>
        </w:rPr>
        <w:t>REPUBLIKA HRVATSKA</w:t>
      </w:r>
    </w:p>
    <w:p w:rsidR="00092D02" w:rsidRPr="004C4B62" w:rsidRDefault="00092D02" w:rsidP="00092D02">
      <w:pPr>
        <w:tabs>
          <w:tab w:val="center" w:pos="2250"/>
        </w:tabs>
        <w:rPr>
          <w:b/>
          <w:bCs/>
          <w:sz w:val="28"/>
          <w:szCs w:val="28"/>
          <w:lang w:val="de-DE"/>
        </w:rPr>
      </w:pPr>
      <w:r w:rsidRPr="004C4B62">
        <w:rPr>
          <w:b/>
          <w:bCs/>
          <w:sz w:val="28"/>
          <w:szCs w:val="28"/>
          <w:lang w:val="de-DE"/>
        </w:rPr>
        <w:t xml:space="preserve">OSNOVNA ŠKOLA </w:t>
      </w:r>
      <w:r w:rsidR="006F7AC6" w:rsidRPr="004C4B62">
        <w:rPr>
          <w:b/>
          <w:bCs/>
          <w:sz w:val="28"/>
          <w:szCs w:val="28"/>
          <w:lang w:val="de-DE"/>
        </w:rPr>
        <w:t>CENTAR</w:t>
      </w:r>
    </w:p>
    <w:p w:rsidR="00092D02" w:rsidRPr="004C4B62" w:rsidRDefault="00092D02" w:rsidP="00092D02">
      <w:pPr>
        <w:pStyle w:val="Heading1"/>
        <w:tabs>
          <w:tab w:val="clear" w:pos="2250"/>
          <w:tab w:val="center" w:pos="1530"/>
        </w:tabs>
        <w:rPr>
          <w:sz w:val="28"/>
          <w:szCs w:val="28"/>
        </w:rPr>
      </w:pPr>
      <w:r w:rsidRPr="004C4B62">
        <w:rPr>
          <w:sz w:val="28"/>
          <w:szCs w:val="28"/>
          <w:lang w:val="de-DE"/>
        </w:rPr>
        <w:tab/>
      </w:r>
      <w:r w:rsidR="00930B7B" w:rsidRPr="004C4B62">
        <w:rPr>
          <w:sz w:val="28"/>
          <w:szCs w:val="28"/>
          <w:lang w:val="de-DE"/>
        </w:rPr>
        <w:t xml:space="preserve"> </w:t>
      </w:r>
      <w:r w:rsidR="005E0EEB" w:rsidRPr="004C4B62">
        <w:rPr>
          <w:sz w:val="28"/>
          <w:szCs w:val="28"/>
          <w:lang w:val="de-DE"/>
        </w:rPr>
        <w:t xml:space="preserve">  </w:t>
      </w:r>
      <w:r w:rsidRPr="004C4B62">
        <w:rPr>
          <w:sz w:val="28"/>
          <w:szCs w:val="28"/>
        </w:rPr>
        <w:t>PULA</w:t>
      </w:r>
    </w:p>
    <w:p w:rsidR="00092D02" w:rsidRPr="004C4B62" w:rsidRDefault="00930B7B" w:rsidP="00092D02">
      <w:pPr>
        <w:rPr>
          <w:b/>
          <w:sz w:val="28"/>
          <w:szCs w:val="28"/>
        </w:rPr>
      </w:pPr>
      <w:r w:rsidRPr="004C4B62">
        <w:rPr>
          <w:sz w:val="28"/>
          <w:szCs w:val="28"/>
        </w:rPr>
        <w:t xml:space="preserve">      </w:t>
      </w:r>
      <w:r w:rsidR="005E0EEB" w:rsidRPr="004C4B62">
        <w:rPr>
          <w:sz w:val="28"/>
          <w:szCs w:val="28"/>
        </w:rPr>
        <w:t xml:space="preserve">   </w:t>
      </w:r>
      <w:r w:rsidR="00F17437">
        <w:rPr>
          <w:sz w:val="28"/>
          <w:szCs w:val="28"/>
        </w:rPr>
        <w:t xml:space="preserve"> </w:t>
      </w:r>
      <w:r w:rsidR="006F7AC6" w:rsidRPr="004C4B62">
        <w:rPr>
          <w:b/>
          <w:sz w:val="28"/>
          <w:szCs w:val="28"/>
        </w:rPr>
        <w:t>DANTEOV TRG 2</w:t>
      </w:r>
      <w:r w:rsidR="00092D02" w:rsidRPr="004C4B62">
        <w:rPr>
          <w:b/>
          <w:sz w:val="28"/>
          <w:szCs w:val="28"/>
        </w:rPr>
        <w:t xml:space="preserve"> </w:t>
      </w:r>
    </w:p>
    <w:p w:rsidR="00F57BF7" w:rsidRPr="004C4B62" w:rsidRDefault="00F57BF7" w:rsidP="00092D02">
      <w:pPr>
        <w:rPr>
          <w:b/>
        </w:rPr>
      </w:pPr>
    </w:p>
    <w:p w:rsidR="00092D02" w:rsidRPr="004C4B62" w:rsidRDefault="00092D02" w:rsidP="00092D02">
      <w:pPr>
        <w:tabs>
          <w:tab w:val="center" w:pos="2250"/>
        </w:tabs>
        <w:rPr>
          <w:lang w:val="de-DE"/>
        </w:rPr>
      </w:pPr>
      <w:r w:rsidRPr="004C4B62">
        <w:sym w:font="Wingdings" w:char="F028"/>
      </w:r>
      <w:r w:rsidRPr="004C4B62">
        <w:rPr>
          <w:lang w:val="de-DE"/>
        </w:rPr>
        <w:t xml:space="preserve"> 052 / </w:t>
      </w:r>
      <w:r w:rsidR="006F7AC6" w:rsidRPr="004C4B62">
        <w:rPr>
          <w:lang w:val="de-DE"/>
        </w:rPr>
        <w:t>222 248</w:t>
      </w:r>
      <w:r w:rsidR="00287E6C">
        <w:rPr>
          <w:lang w:val="de-DE"/>
        </w:rPr>
        <w:t xml:space="preserve">; </w:t>
      </w:r>
      <w:r w:rsidRPr="004C4B62">
        <w:rPr>
          <w:lang w:val="de-DE"/>
        </w:rPr>
        <w:t xml:space="preserve">fax / </w:t>
      </w:r>
      <w:r w:rsidR="006F7AC6" w:rsidRPr="004C4B62">
        <w:rPr>
          <w:lang w:val="de-DE"/>
        </w:rPr>
        <w:t>394 864</w:t>
      </w:r>
    </w:p>
    <w:p w:rsidR="00092D02" w:rsidRPr="004C4B62" w:rsidRDefault="00C9591D" w:rsidP="00092D02">
      <w:pPr>
        <w:tabs>
          <w:tab w:val="center" w:pos="2250"/>
        </w:tabs>
        <w:rPr>
          <w:lang w:val="de-DE"/>
        </w:rPr>
      </w:pPr>
      <w:r w:rsidRPr="004C4B62">
        <w:rPr>
          <w:lang w:val="de-DE"/>
        </w:rPr>
        <w:t>e-mail</w:t>
      </w:r>
      <w:r w:rsidR="00092D02" w:rsidRPr="004C4B62">
        <w:rPr>
          <w:lang w:val="de-DE"/>
        </w:rPr>
        <w:t xml:space="preserve">: </w:t>
      </w:r>
      <w:r w:rsidR="00930B7B" w:rsidRPr="004C4B62">
        <w:rPr>
          <w:lang w:val="de-DE"/>
        </w:rPr>
        <w:t>ured@os-centar-pu.skole.hr</w:t>
      </w:r>
    </w:p>
    <w:p w:rsidR="00092D02" w:rsidRPr="0049464D" w:rsidRDefault="00092D02" w:rsidP="00092D02">
      <w:pPr>
        <w:spacing w:before="240"/>
        <w:rPr>
          <w:lang w:val="de-DE"/>
        </w:rPr>
      </w:pPr>
      <w:r w:rsidRPr="0049464D">
        <w:rPr>
          <w:lang w:val="de-DE"/>
        </w:rPr>
        <w:t>K</w:t>
      </w:r>
      <w:r w:rsidR="00A54E83" w:rsidRPr="0049464D">
        <w:rPr>
          <w:lang w:val="de-DE"/>
        </w:rPr>
        <w:t>LASA</w:t>
      </w:r>
      <w:r w:rsidRPr="0049464D">
        <w:rPr>
          <w:lang w:val="de-DE"/>
        </w:rPr>
        <w:t xml:space="preserve">: </w:t>
      </w:r>
      <w:r w:rsidR="00030827">
        <w:rPr>
          <w:lang w:val="de-DE"/>
        </w:rPr>
        <w:t xml:space="preserve"> </w:t>
      </w:r>
      <w:r w:rsidR="00F160D7">
        <w:rPr>
          <w:lang w:val="de-DE"/>
        </w:rPr>
        <w:t>007-02/22-</w:t>
      </w:r>
      <w:r w:rsidR="00F160D7" w:rsidRPr="00833BBF">
        <w:rPr>
          <w:lang w:val="de-DE"/>
        </w:rPr>
        <w:t>01/1</w:t>
      </w:r>
      <w:r w:rsidR="004F09CA" w:rsidRPr="00833BBF">
        <w:rPr>
          <w:lang w:val="de-DE"/>
        </w:rPr>
        <w:t>1</w:t>
      </w:r>
    </w:p>
    <w:p w:rsidR="00092D02" w:rsidRDefault="00A54E83" w:rsidP="00092D02">
      <w:pPr>
        <w:rPr>
          <w:lang w:val="en-US"/>
        </w:rPr>
      </w:pPr>
      <w:r w:rsidRPr="0049464D">
        <w:rPr>
          <w:lang w:val="en-US"/>
        </w:rPr>
        <w:t>URBROJ</w:t>
      </w:r>
      <w:r w:rsidR="00092D02" w:rsidRPr="0049464D">
        <w:rPr>
          <w:lang w:val="en-US"/>
        </w:rPr>
        <w:t>: 2168</w:t>
      </w:r>
      <w:r w:rsidR="002668CE">
        <w:rPr>
          <w:lang w:val="en-US"/>
        </w:rPr>
        <w:t>/01-55-53-</w:t>
      </w:r>
      <w:r w:rsidR="00F160D7">
        <w:rPr>
          <w:lang w:val="en-US"/>
        </w:rPr>
        <w:t>08</w:t>
      </w:r>
      <w:r w:rsidR="002668CE" w:rsidRPr="00833BBF">
        <w:rPr>
          <w:lang w:val="en-US"/>
        </w:rPr>
        <w:t>-</w:t>
      </w:r>
      <w:r w:rsidR="00BA4818" w:rsidRPr="006924FC">
        <w:rPr>
          <w:lang w:val="en-US"/>
        </w:rPr>
        <w:t>2</w:t>
      </w:r>
      <w:r w:rsidR="00F160D7" w:rsidRPr="006924FC">
        <w:rPr>
          <w:lang w:val="en-US"/>
        </w:rPr>
        <w:t>2</w:t>
      </w:r>
      <w:r w:rsidR="002668CE" w:rsidRPr="006924FC">
        <w:rPr>
          <w:lang w:val="en-US"/>
        </w:rPr>
        <w:t>-</w:t>
      </w:r>
      <w:r w:rsidR="00833BBF" w:rsidRPr="006924FC">
        <w:rPr>
          <w:lang w:val="en-US"/>
        </w:rPr>
        <w:t>2</w:t>
      </w:r>
    </w:p>
    <w:p w:rsidR="00FB6FED" w:rsidRPr="006924FC" w:rsidRDefault="00FB6FED" w:rsidP="00092D02">
      <w:pPr>
        <w:rPr>
          <w:lang w:val="hr-HR"/>
        </w:rPr>
      </w:pPr>
    </w:p>
    <w:p w:rsidR="003E6841" w:rsidRPr="006924FC" w:rsidRDefault="00A54E83" w:rsidP="00092D02">
      <w:pPr>
        <w:rPr>
          <w:lang w:val="hr-HR"/>
        </w:rPr>
      </w:pPr>
      <w:r w:rsidRPr="006924FC">
        <w:rPr>
          <w:lang w:val="hr-HR"/>
        </w:rPr>
        <w:t>Pula</w:t>
      </w:r>
      <w:r w:rsidR="008E73B3" w:rsidRPr="006924FC">
        <w:rPr>
          <w:lang w:val="hr-HR"/>
        </w:rPr>
        <w:t xml:space="preserve">, </w:t>
      </w:r>
      <w:r w:rsidR="00F160D7" w:rsidRPr="006924FC">
        <w:rPr>
          <w:lang w:val="hr-HR"/>
        </w:rPr>
        <w:t>2</w:t>
      </w:r>
      <w:r w:rsidR="00FF5BDA" w:rsidRPr="006924FC">
        <w:rPr>
          <w:lang w:val="hr-HR"/>
        </w:rPr>
        <w:t>7</w:t>
      </w:r>
      <w:r w:rsidR="00F160D7" w:rsidRPr="006924FC">
        <w:rPr>
          <w:lang w:val="hr-HR"/>
        </w:rPr>
        <w:t>. prosinca 2022</w:t>
      </w:r>
      <w:r w:rsidR="00D426EB" w:rsidRPr="006924FC">
        <w:rPr>
          <w:lang w:val="hr-HR"/>
        </w:rPr>
        <w:t>.</w:t>
      </w:r>
    </w:p>
    <w:p w:rsidR="00F17437" w:rsidRPr="006924FC" w:rsidRDefault="00F17437" w:rsidP="00092D02">
      <w:pPr>
        <w:rPr>
          <w:lang w:val="hr-HR"/>
        </w:rPr>
      </w:pPr>
    </w:p>
    <w:p w:rsidR="00BC4224" w:rsidRPr="006924FC" w:rsidRDefault="00BC4224" w:rsidP="00092D02">
      <w:pPr>
        <w:rPr>
          <w:lang w:val="hr-HR"/>
        </w:rPr>
      </w:pPr>
    </w:p>
    <w:p w:rsidR="00BC4224" w:rsidRPr="006924FC" w:rsidRDefault="002419E8" w:rsidP="002419E8">
      <w:pPr>
        <w:ind w:left="4248"/>
        <w:rPr>
          <w:b/>
          <w:lang w:val="hr-HR"/>
        </w:rPr>
      </w:pPr>
      <w:r w:rsidRPr="006924FC">
        <w:rPr>
          <w:b/>
          <w:lang w:val="hr-HR"/>
        </w:rPr>
        <w:t xml:space="preserve">- </w:t>
      </w:r>
      <w:r w:rsidR="00CF265B" w:rsidRPr="006924FC">
        <w:rPr>
          <w:b/>
          <w:lang w:val="hr-HR"/>
        </w:rPr>
        <w:t>ŠKOLSK</w:t>
      </w:r>
      <w:r w:rsidR="003368CC" w:rsidRPr="006924FC">
        <w:rPr>
          <w:b/>
          <w:lang w:val="hr-HR"/>
        </w:rPr>
        <w:t>I</w:t>
      </w:r>
      <w:r w:rsidR="00CF265B" w:rsidRPr="006924FC">
        <w:rPr>
          <w:b/>
          <w:lang w:val="hr-HR"/>
        </w:rPr>
        <w:t xml:space="preserve"> ODBOR</w:t>
      </w:r>
      <w:r w:rsidR="00F23759" w:rsidRPr="006924FC">
        <w:rPr>
          <w:b/>
          <w:lang w:val="hr-HR"/>
        </w:rPr>
        <w:t xml:space="preserve"> </w:t>
      </w:r>
      <w:r w:rsidR="003368CC" w:rsidRPr="006924FC">
        <w:rPr>
          <w:b/>
          <w:lang w:val="hr-HR"/>
        </w:rPr>
        <w:t xml:space="preserve"> </w:t>
      </w:r>
      <w:r w:rsidR="00CF265B" w:rsidRPr="006924FC">
        <w:rPr>
          <w:b/>
          <w:lang w:val="hr-HR"/>
        </w:rPr>
        <w:t>OŠ CENTAR</w:t>
      </w:r>
      <w:r w:rsidR="003368CC" w:rsidRPr="006924FC">
        <w:rPr>
          <w:b/>
          <w:lang w:val="hr-HR"/>
        </w:rPr>
        <w:t xml:space="preserve"> </w:t>
      </w:r>
      <w:r w:rsidR="00FF5BDA" w:rsidRPr="006924FC">
        <w:rPr>
          <w:b/>
          <w:lang w:val="hr-HR"/>
        </w:rPr>
        <w:t>–</w:t>
      </w:r>
      <w:r w:rsidR="003368CC" w:rsidRPr="006924FC">
        <w:rPr>
          <w:b/>
          <w:lang w:val="hr-HR"/>
        </w:rPr>
        <w:t xml:space="preserve"> </w:t>
      </w:r>
    </w:p>
    <w:p w:rsidR="00FF5BDA" w:rsidRPr="006924FC" w:rsidRDefault="00FF5BDA" w:rsidP="002419E8">
      <w:pPr>
        <w:ind w:left="4248"/>
        <w:rPr>
          <w:b/>
          <w:lang w:val="hr-HR"/>
        </w:rPr>
      </w:pPr>
    </w:p>
    <w:p w:rsidR="00FF5BDA" w:rsidRPr="006924FC" w:rsidRDefault="00FF5BDA" w:rsidP="00833BBF">
      <w:pPr>
        <w:rPr>
          <w:sz w:val="28"/>
          <w:szCs w:val="28"/>
          <w:lang w:val="hr-HR"/>
        </w:rPr>
      </w:pPr>
      <w:r w:rsidRPr="006924FC">
        <w:rPr>
          <w:sz w:val="28"/>
          <w:szCs w:val="28"/>
          <w:lang w:val="hr-HR"/>
        </w:rPr>
        <w:t>Zapisnik s 19.  sjednice ŠO-a OŠ Centar održane 27. prosinca 2022.</w:t>
      </w:r>
    </w:p>
    <w:p w:rsidR="00FF5BDA" w:rsidRPr="006924FC" w:rsidRDefault="00FF5BDA" w:rsidP="00FF5BDA">
      <w:pPr>
        <w:jc w:val="center"/>
        <w:rPr>
          <w:sz w:val="28"/>
          <w:szCs w:val="28"/>
          <w:lang w:val="hr-HR"/>
        </w:rPr>
      </w:pPr>
    </w:p>
    <w:p w:rsidR="00FF5BDA" w:rsidRPr="006924FC" w:rsidRDefault="00FF5BDA" w:rsidP="00FF5BDA">
      <w:pPr>
        <w:jc w:val="center"/>
        <w:rPr>
          <w:sz w:val="28"/>
          <w:szCs w:val="28"/>
          <w:lang w:val="hr-HR"/>
        </w:rPr>
      </w:pPr>
    </w:p>
    <w:p w:rsidR="00FF5BDA" w:rsidRPr="006924FC" w:rsidRDefault="00FF5BDA" w:rsidP="00FF5BDA">
      <w:pPr>
        <w:rPr>
          <w:lang w:val="hr-HR"/>
        </w:rPr>
      </w:pPr>
      <w:r w:rsidRPr="006924FC">
        <w:rPr>
          <w:lang w:val="hr-HR"/>
        </w:rPr>
        <w:t>Početak: 12:00</w:t>
      </w:r>
    </w:p>
    <w:p w:rsidR="00FF5BDA" w:rsidRPr="006924FC" w:rsidRDefault="00FF5BDA" w:rsidP="00FF5BDA">
      <w:pPr>
        <w:jc w:val="both"/>
        <w:rPr>
          <w:lang w:val="hr-HR"/>
        </w:rPr>
      </w:pPr>
      <w:r w:rsidRPr="006924FC">
        <w:rPr>
          <w:lang w:val="hr-HR"/>
        </w:rPr>
        <w:t>Nazočne: Laura Svorcan-Kostić,</w:t>
      </w:r>
      <w:r w:rsidR="003C0691" w:rsidRPr="006924FC">
        <w:rPr>
          <w:lang w:val="hr-HR"/>
        </w:rPr>
        <w:t xml:space="preserve"> Dijana Šain,</w:t>
      </w:r>
      <w:r w:rsidRPr="006924FC">
        <w:rPr>
          <w:lang w:val="hr-HR"/>
        </w:rPr>
        <w:t xml:space="preserve"> Ljiljana Glad-Racan, Darinka Tuzlić, Borka Sladonja, Teodora Grubešić</w:t>
      </w:r>
    </w:p>
    <w:p w:rsidR="00FF5BDA" w:rsidRPr="006924FC" w:rsidRDefault="00FF5BDA" w:rsidP="00FF5BDA">
      <w:pPr>
        <w:jc w:val="both"/>
        <w:rPr>
          <w:lang w:val="hr-HR"/>
        </w:rPr>
      </w:pPr>
      <w:r w:rsidRPr="006924FC">
        <w:rPr>
          <w:lang w:val="hr-HR"/>
        </w:rPr>
        <w:t xml:space="preserve">Izočna: </w:t>
      </w:r>
      <w:r w:rsidR="003C0691" w:rsidRPr="006924FC">
        <w:rPr>
          <w:lang w:val="hr-HR"/>
        </w:rPr>
        <w:t>Sandra Žmak-Đapić</w:t>
      </w:r>
    </w:p>
    <w:p w:rsidR="00FF5BDA" w:rsidRPr="006924FC" w:rsidRDefault="00FF5BDA" w:rsidP="00FF5BDA">
      <w:pPr>
        <w:jc w:val="both"/>
        <w:rPr>
          <w:lang w:val="hr-HR"/>
        </w:rPr>
      </w:pPr>
      <w:r w:rsidRPr="006924FC">
        <w:rPr>
          <w:lang w:val="hr-HR"/>
        </w:rPr>
        <w:t>Prisustvovala: Loreta Ribarić, ravnateljica, Kristina Radolović</w:t>
      </w:r>
    </w:p>
    <w:p w:rsidR="00FF5BDA" w:rsidRPr="006924FC" w:rsidRDefault="00FF5BDA" w:rsidP="00FF5BDA">
      <w:pPr>
        <w:jc w:val="both"/>
        <w:rPr>
          <w:lang w:val="hr-HR"/>
        </w:rPr>
      </w:pPr>
    </w:p>
    <w:p w:rsidR="003368CC" w:rsidRPr="006924FC" w:rsidRDefault="003368CC" w:rsidP="002668CE">
      <w:pPr>
        <w:jc w:val="both"/>
        <w:rPr>
          <w:lang w:val="hr-HR"/>
        </w:rPr>
      </w:pPr>
    </w:p>
    <w:p w:rsidR="00FF5BDA" w:rsidRPr="006924FC" w:rsidRDefault="00FF5BDA" w:rsidP="002668CE">
      <w:pPr>
        <w:jc w:val="both"/>
        <w:rPr>
          <w:lang w:val="hr-HR"/>
        </w:rPr>
      </w:pPr>
    </w:p>
    <w:p w:rsidR="00092D02" w:rsidRPr="006924FC" w:rsidRDefault="00092D02" w:rsidP="00092D02">
      <w:pPr>
        <w:rPr>
          <w:b/>
          <w:sz w:val="28"/>
          <w:szCs w:val="28"/>
          <w:lang w:val="hr-HR"/>
        </w:rPr>
      </w:pPr>
      <w:r w:rsidRPr="006924FC">
        <w:rPr>
          <w:b/>
          <w:sz w:val="28"/>
          <w:szCs w:val="28"/>
          <w:lang w:val="hr-HR"/>
        </w:rPr>
        <w:t>DNEVNI RED:</w:t>
      </w:r>
    </w:p>
    <w:p w:rsidR="00092D02" w:rsidRPr="006924FC" w:rsidRDefault="00092D02" w:rsidP="00092D02">
      <w:pPr>
        <w:rPr>
          <w:lang w:val="hr-HR"/>
        </w:rPr>
      </w:pPr>
    </w:p>
    <w:p w:rsidR="00BF37A2" w:rsidRPr="006924FC" w:rsidRDefault="00DE7A34" w:rsidP="009A22B3">
      <w:pPr>
        <w:pStyle w:val="ListParagraph"/>
        <w:numPr>
          <w:ilvl w:val="0"/>
          <w:numId w:val="10"/>
        </w:numPr>
        <w:rPr>
          <w:lang w:val="hr-HR"/>
        </w:rPr>
      </w:pPr>
      <w:r w:rsidRPr="006924FC">
        <w:rPr>
          <w:lang w:val="hr-HR"/>
        </w:rPr>
        <w:t xml:space="preserve">Prihvaćanje Zapisnika s </w:t>
      </w:r>
      <w:r w:rsidR="00B21930" w:rsidRPr="006924FC">
        <w:rPr>
          <w:lang w:val="hr-HR"/>
        </w:rPr>
        <w:t xml:space="preserve"> prethodne </w:t>
      </w:r>
      <w:r w:rsidR="00F160D7" w:rsidRPr="006924FC">
        <w:rPr>
          <w:lang w:val="hr-HR"/>
        </w:rPr>
        <w:t>1</w:t>
      </w:r>
      <w:r w:rsidR="00965808" w:rsidRPr="006924FC">
        <w:rPr>
          <w:lang w:val="hr-HR"/>
        </w:rPr>
        <w:t>8</w:t>
      </w:r>
      <w:r w:rsidR="00BA4818" w:rsidRPr="006924FC">
        <w:rPr>
          <w:lang w:val="hr-HR"/>
        </w:rPr>
        <w:t xml:space="preserve">. </w:t>
      </w:r>
      <w:r w:rsidRPr="006924FC">
        <w:rPr>
          <w:lang w:val="hr-HR"/>
        </w:rPr>
        <w:t>sjednice Školskog odbora;</w:t>
      </w:r>
      <w:r w:rsidR="00965808" w:rsidRPr="006924FC">
        <w:rPr>
          <w:lang w:val="hr-HR"/>
        </w:rPr>
        <w:t xml:space="preserve"> </w:t>
      </w:r>
    </w:p>
    <w:p w:rsidR="00965808" w:rsidRPr="006924FC" w:rsidRDefault="00965808" w:rsidP="009A22B3">
      <w:pPr>
        <w:pStyle w:val="ListParagraph"/>
        <w:numPr>
          <w:ilvl w:val="0"/>
          <w:numId w:val="10"/>
        </w:numPr>
        <w:rPr>
          <w:lang w:val="hr-HR"/>
        </w:rPr>
      </w:pPr>
      <w:r w:rsidRPr="006924FC">
        <w:rPr>
          <w:lang w:val="hr-HR"/>
        </w:rPr>
        <w:t>Rebalans Financijskog plana za 2022. godinu s obrazloženjem općeg i posebnog dijela</w:t>
      </w:r>
    </w:p>
    <w:p w:rsidR="00B21930" w:rsidRPr="006924FC" w:rsidRDefault="006137BB" w:rsidP="006137BB">
      <w:pPr>
        <w:pStyle w:val="ListParagraph"/>
        <w:numPr>
          <w:ilvl w:val="0"/>
          <w:numId w:val="10"/>
        </w:numPr>
        <w:rPr>
          <w:lang w:val="hr-HR"/>
        </w:rPr>
      </w:pPr>
      <w:r w:rsidRPr="006924FC">
        <w:rPr>
          <w:lang w:val="hr-HR"/>
        </w:rPr>
        <w:t>Financijski plan za 202</w:t>
      </w:r>
      <w:r w:rsidR="00965808" w:rsidRPr="006924FC">
        <w:rPr>
          <w:lang w:val="hr-HR"/>
        </w:rPr>
        <w:t>3</w:t>
      </w:r>
      <w:r w:rsidRPr="006924FC">
        <w:rPr>
          <w:lang w:val="hr-HR"/>
        </w:rPr>
        <w:t>. s projekcijama za 202</w:t>
      </w:r>
      <w:r w:rsidR="00965808" w:rsidRPr="006924FC">
        <w:rPr>
          <w:lang w:val="hr-HR"/>
        </w:rPr>
        <w:t>4</w:t>
      </w:r>
      <w:r w:rsidRPr="006924FC">
        <w:rPr>
          <w:lang w:val="hr-HR"/>
        </w:rPr>
        <w:t>. i 202</w:t>
      </w:r>
      <w:r w:rsidR="00965808" w:rsidRPr="006924FC">
        <w:rPr>
          <w:lang w:val="hr-HR"/>
        </w:rPr>
        <w:t>5</w:t>
      </w:r>
      <w:r w:rsidRPr="006924FC">
        <w:rPr>
          <w:lang w:val="hr-HR"/>
        </w:rPr>
        <w:t xml:space="preserve">. </w:t>
      </w:r>
      <w:r w:rsidR="00965808" w:rsidRPr="006924FC">
        <w:rPr>
          <w:lang w:val="hr-HR"/>
        </w:rPr>
        <w:t>godinu</w:t>
      </w:r>
      <w:r w:rsidRPr="006924FC">
        <w:rPr>
          <w:lang w:val="hr-HR"/>
        </w:rPr>
        <w:t>;</w:t>
      </w:r>
    </w:p>
    <w:p w:rsidR="006137BB" w:rsidRPr="006924FC" w:rsidRDefault="006137BB" w:rsidP="006137BB">
      <w:pPr>
        <w:pStyle w:val="ListParagraph"/>
        <w:numPr>
          <w:ilvl w:val="0"/>
          <w:numId w:val="10"/>
        </w:numPr>
        <w:rPr>
          <w:lang w:val="hr-HR"/>
        </w:rPr>
      </w:pPr>
      <w:r w:rsidRPr="006924FC">
        <w:rPr>
          <w:lang w:val="hr-HR"/>
        </w:rPr>
        <w:t>Do</w:t>
      </w:r>
      <w:r w:rsidR="00965808" w:rsidRPr="006924FC">
        <w:rPr>
          <w:lang w:val="hr-HR"/>
        </w:rPr>
        <w:t>pune</w:t>
      </w:r>
      <w:r w:rsidR="001C261B" w:rsidRPr="006924FC">
        <w:rPr>
          <w:lang w:val="hr-HR"/>
        </w:rPr>
        <w:t xml:space="preserve"> Plana nabave za 2022. godinu;</w:t>
      </w:r>
    </w:p>
    <w:p w:rsidR="005D0FCA" w:rsidRPr="006924FC" w:rsidRDefault="005D0FCA" w:rsidP="00965808">
      <w:pPr>
        <w:pStyle w:val="ListParagraph"/>
        <w:numPr>
          <w:ilvl w:val="0"/>
          <w:numId w:val="10"/>
        </w:numPr>
        <w:rPr>
          <w:lang w:val="hr-HR"/>
        </w:rPr>
      </w:pPr>
      <w:r w:rsidRPr="006924FC">
        <w:rPr>
          <w:lang w:val="hr-HR"/>
        </w:rPr>
        <w:t>Donošenje Plana nabave za 2023. godinu;</w:t>
      </w:r>
    </w:p>
    <w:p w:rsidR="006137BB" w:rsidRPr="006924FC" w:rsidRDefault="00965808" w:rsidP="00965808">
      <w:pPr>
        <w:pStyle w:val="ListParagraph"/>
        <w:numPr>
          <w:ilvl w:val="0"/>
          <w:numId w:val="10"/>
        </w:numPr>
        <w:rPr>
          <w:lang w:val="hr-HR"/>
        </w:rPr>
      </w:pPr>
      <w:r w:rsidRPr="006924FC">
        <w:rPr>
          <w:lang w:val="hr-HR"/>
        </w:rPr>
        <w:t xml:space="preserve">Davanje prethodne suglasnosti na prijedlog ravnateljice za zasnivanje radnog odnosa s izabranim kandidatima prema Javnom pozivu </w:t>
      </w:r>
      <w:r w:rsidR="00683C71" w:rsidRPr="006924FC">
        <w:rPr>
          <w:lang w:val="hr-HR"/>
        </w:rPr>
        <w:t>od</w:t>
      </w:r>
      <w:r w:rsidRPr="006924FC">
        <w:rPr>
          <w:lang w:val="hr-HR"/>
        </w:rPr>
        <w:t xml:space="preserve"> 12. prosinca 2022. godine na određeno do 21. lipnja 2023.  nepuno radno vrijem (ukupno 29 sati tjedno)- za obavljanje </w:t>
      </w:r>
      <w:r w:rsidRPr="006924FC">
        <w:rPr>
          <w:b/>
          <w:lang w:val="hr-HR"/>
        </w:rPr>
        <w:t xml:space="preserve">poslova pomoćnika/ice u nastavi; </w:t>
      </w:r>
    </w:p>
    <w:p w:rsidR="00965808" w:rsidRPr="006924FC" w:rsidRDefault="00965808" w:rsidP="00965808">
      <w:pPr>
        <w:pStyle w:val="ListParagraph"/>
        <w:numPr>
          <w:ilvl w:val="0"/>
          <w:numId w:val="10"/>
        </w:numPr>
        <w:rPr>
          <w:lang w:val="hr-HR"/>
        </w:rPr>
      </w:pPr>
      <w:r w:rsidRPr="006924FC">
        <w:rPr>
          <w:lang w:val="hr-HR"/>
        </w:rPr>
        <w:t>Sufinancirana školska marenda za učenike osnovnih škola;</w:t>
      </w:r>
    </w:p>
    <w:p w:rsidR="00965808" w:rsidRPr="006924FC" w:rsidRDefault="001C261B" w:rsidP="00965808">
      <w:pPr>
        <w:pStyle w:val="ListParagraph"/>
        <w:numPr>
          <w:ilvl w:val="0"/>
          <w:numId w:val="10"/>
        </w:numPr>
        <w:rPr>
          <w:lang w:val="hr-HR"/>
        </w:rPr>
      </w:pPr>
      <w:r w:rsidRPr="006924FC">
        <w:rPr>
          <w:lang w:val="hr-HR"/>
        </w:rPr>
        <w:t>Različito</w:t>
      </w:r>
    </w:p>
    <w:p w:rsidR="00FF5BDA" w:rsidRPr="006924FC" w:rsidRDefault="00FF5BDA" w:rsidP="00FF5BDA">
      <w:pPr>
        <w:rPr>
          <w:lang w:val="hr-HR"/>
        </w:rPr>
      </w:pPr>
    </w:p>
    <w:p w:rsidR="005D0FCA" w:rsidRPr="006924FC" w:rsidRDefault="00FF5BDA" w:rsidP="00BD6271">
      <w:pPr>
        <w:rPr>
          <w:lang w:val="hr-HR"/>
        </w:rPr>
      </w:pPr>
      <w:r w:rsidRPr="006924FC">
        <w:rPr>
          <w:lang w:val="hr-HR"/>
        </w:rPr>
        <w:t xml:space="preserve">Ad1) </w:t>
      </w:r>
      <w:r w:rsidR="00BD6271" w:rsidRPr="006924FC">
        <w:rPr>
          <w:lang w:val="hr-HR"/>
        </w:rPr>
        <w:t>Zapisnik s prethodne 18. sjednice Školskog odbora jednoglasno je prihvaćen.</w:t>
      </w:r>
      <w:r w:rsidR="005D0FCA" w:rsidRPr="006924FC">
        <w:rPr>
          <w:lang w:val="hr-HR"/>
        </w:rPr>
        <w:t>.</w:t>
      </w:r>
    </w:p>
    <w:p w:rsidR="00BD6271" w:rsidRPr="006924FC" w:rsidRDefault="00BD6271" w:rsidP="00BD6271">
      <w:pPr>
        <w:rPr>
          <w:lang w:val="hr-HR"/>
        </w:rPr>
      </w:pPr>
      <w:r w:rsidRPr="006924FC">
        <w:rPr>
          <w:u w:val="single"/>
          <w:lang w:val="hr-HR"/>
        </w:rPr>
        <w:t>Zaključak</w:t>
      </w:r>
      <w:r w:rsidRPr="006924FC">
        <w:rPr>
          <w:lang w:val="hr-HR"/>
        </w:rPr>
        <w:t>: Zapisnik s prethodne 18. sjednice Školskog odbora jednoglasno je prihvaćen.</w:t>
      </w:r>
    </w:p>
    <w:p w:rsidR="00BD6271" w:rsidRPr="006924FC" w:rsidRDefault="00BD6271" w:rsidP="00BD6271">
      <w:pPr>
        <w:rPr>
          <w:lang w:val="hr-HR"/>
        </w:rPr>
      </w:pPr>
    </w:p>
    <w:p w:rsidR="00BD6271" w:rsidRPr="006924FC" w:rsidRDefault="00BD6271" w:rsidP="00BD6271">
      <w:pPr>
        <w:rPr>
          <w:lang w:val="hr-HR"/>
        </w:rPr>
      </w:pPr>
      <w:r w:rsidRPr="006924FC">
        <w:rPr>
          <w:lang w:val="hr-HR"/>
        </w:rPr>
        <w:t>Ad2) Računovođa Kristina Radolović je upoznala članice ŠO-a s Rebalansom Financijskog plana za 2022. s obrazloženjem općeg i posebnog dijela.</w:t>
      </w:r>
      <w:r w:rsidR="007205EE" w:rsidRPr="006924FC">
        <w:rPr>
          <w:lang w:val="hr-HR"/>
        </w:rPr>
        <w:t xml:space="preserve"> Zorno je p</w:t>
      </w:r>
      <w:r w:rsidRPr="006924FC">
        <w:rPr>
          <w:lang w:val="hr-HR"/>
        </w:rPr>
        <w:t xml:space="preserve">redočila i </w:t>
      </w:r>
      <w:r w:rsidR="007205EE" w:rsidRPr="006924FC">
        <w:rPr>
          <w:lang w:val="hr-HR"/>
        </w:rPr>
        <w:t>podrobno objasnila</w:t>
      </w:r>
      <w:r w:rsidR="001C261B" w:rsidRPr="006924FC">
        <w:rPr>
          <w:lang w:val="hr-HR"/>
        </w:rPr>
        <w:t xml:space="preserve"> cjelokupno financijsko stanje koje je vidljivo u prilogu.</w:t>
      </w:r>
    </w:p>
    <w:p w:rsidR="00BD6271" w:rsidRPr="006924FC" w:rsidRDefault="00BD6271" w:rsidP="00BD6271">
      <w:pPr>
        <w:rPr>
          <w:lang w:val="hr-HR"/>
        </w:rPr>
      </w:pPr>
      <w:r w:rsidRPr="006924FC">
        <w:rPr>
          <w:u w:val="single"/>
          <w:lang w:val="hr-HR"/>
        </w:rPr>
        <w:t>Zaključak</w:t>
      </w:r>
      <w:r w:rsidRPr="006924FC">
        <w:rPr>
          <w:lang w:val="hr-HR"/>
        </w:rPr>
        <w:t xml:space="preserve">: </w:t>
      </w:r>
      <w:r w:rsidR="007205EE" w:rsidRPr="006924FC">
        <w:rPr>
          <w:lang w:val="hr-HR"/>
        </w:rPr>
        <w:t xml:space="preserve">Članice ŠO-a su upoznate s Rebalansom Financijskog plana za 2022. s obrazloženjem općeg i </w:t>
      </w:r>
      <w:r w:rsidR="005D0FCA" w:rsidRPr="006924FC">
        <w:rPr>
          <w:lang w:val="hr-HR"/>
        </w:rPr>
        <w:t>posebnog dijela (vidljiv u prilogu).</w:t>
      </w:r>
    </w:p>
    <w:p w:rsidR="007205EE" w:rsidRPr="006924FC" w:rsidRDefault="007205EE" w:rsidP="00BD6271">
      <w:pPr>
        <w:rPr>
          <w:lang w:val="hr-HR"/>
        </w:rPr>
      </w:pPr>
    </w:p>
    <w:p w:rsidR="00BD6271" w:rsidRPr="006924FC" w:rsidRDefault="00BD6271" w:rsidP="00BD6271">
      <w:pPr>
        <w:rPr>
          <w:lang w:val="hr-HR"/>
        </w:rPr>
      </w:pPr>
      <w:r w:rsidRPr="006924FC">
        <w:rPr>
          <w:lang w:val="hr-HR"/>
        </w:rPr>
        <w:t xml:space="preserve">Ad3) Računovođa je </w:t>
      </w:r>
      <w:r w:rsidR="001C261B" w:rsidRPr="006924FC">
        <w:rPr>
          <w:lang w:val="hr-HR"/>
        </w:rPr>
        <w:t>izvijesti</w:t>
      </w:r>
      <w:r w:rsidRPr="006924FC">
        <w:rPr>
          <w:lang w:val="hr-HR"/>
        </w:rPr>
        <w:t xml:space="preserve">la članice ŠO-a </w:t>
      </w:r>
      <w:r w:rsidR="001C261B" w:rsidRPr="006924FC">
        <w:rPr>
          <w:lang w:val="hr-HR"/>
        </w:rPr>
        <w:t>o</w:t>
      </w:r>
      <w:r w:rsidRPr="006924FC">
        <w:rPr>
          <w:lang w:val="hr-HR"/>
        </w:rPr>
        <w:t xml:space="preserve"> Financijsk</w:t>
      </w:r>
      <w:r w:rsidR="001C261B" w:rsidRPr="006924FC">
        <w:rPr>
          <w:lang w:val="hr-HR"/>
        </w:rPr>
        <w:t>o</w:t>
      </w:r>
      <w:r w:rsidRPr="006924FC">
        <w:rPr>
          <w:lang w:val="hr-HR"/>
        </w:rPr>
        <w:t>m plan</w:t>
      </w:r>
      <w:r w:rsidR="001C261B" w:rsidRPr="006924FC">
        <w:rPr>
          <w:lang w:val="hr-HR"/>
        </w:rPr>
        <w:t>u</w:t>
      </w:r>
      <w:r w:rsidRPr="006924FC">
        <w:rPr>
          <w:lang w:val="hr-HR"/>
        </w:rPr>
        <w:t xml:space="preserve"> za 2023. s projekcijama za 2024. </w:t>
      </w:r>
      <w:r w:rsidR="003A6AD0" w:rsidRPr="006924FC">
        <w:rPr>
          <w:lang w:val="hr-HR"/>
        </w:rPr>
        <w:t>i</w:t>
      </w:r>
      <w:r w:rsidRPr="006924FC">
        <w:rPr>
          <w:lang w:val="hr-HR"/>
        </w:rPr>
        <w:t xml:space="preserve"> 2025.</w:t>
      </w:r>
      <w:r w:rsidR="001C261B" w:rsidRPr="006924FC">
        <w:rPr>
          <w:lang w:val="hr-HR"/>
        </w:rPr>
        <w:t xml:space="preserve"> Detaljno je objasnila cjelokupno stanje koje je vidljivo u prilogu.</w:t>
      </w:r>
    </w:p>
    <w:p w:rsidR="00BD6271" w:rsidRPr="006924FC" w:rsidRDefault="00BD6271" w:rsidP="00BD6271">
      <w:pPr>
        <w:rPr>
          <w:lang w:val="hr-HR"/>
        </w:rPr>
      </w:pPr>
      <w:r w:rsidRPr="006924FC">
        <w:rPr>
          <w:u w:val="single"/>
          <w:lang w:val="hr-HR"/>
        </w:rPr>
        <w:t>Zaključak</w:t>
      </w:r>
      <w:r w:rsidRPr="006924FC">
        <w:rPr>
          <w:lang w:val="hr-HR"/>
        </w:rPr>
        <w:t xml:space="preserve">: </w:t>
      </w:r>
      <w:r w:rsidR="001C261B" w:rsidRPr="006924FC">
        <w:rPr>
          <w:lang w:val="hr-HR"/>
        </w:rPr>
        <w:t>Članice ŠO-a su upoznate s Financijskim planom za 2023. s projekcijama za 2024.  i 2025.</w:t>
      </w:r>
    </w:p>
    <w:p w:rsidR="00BD6271" w:rsidRPr="006924FC" w:rsidRDefault="00BD6271" w:rsidP="00BD6271">
      <w:pPr>
        <w:rPr>
          <w:lang w:val="hr-HR"/>
        </w:rPr>
      </w:pPr>
    </w:p>
    <w:p w:rsidR="00511F87" w:rsidRPr="006924FC" w:rsidRDefault="00BD6271" w:rsidP="00511F87">
      <w:pPr>
        <w:rPr>
          <w:lang w:val="hr-HR"/>
        </w:rPr>
      </w:pPr>
      <w:r w:rsidRPr="006924FC">
        <w:rPr>
          <w:lang w:val="hr-HR"/>
        </w:rPr>
        <w:t>Ad4) Računovođa je upoznala članice ŠO-a s Dopunama Plana nabave za 2022.</w:t>
      </w:r>
      <w:r w:rsidR="00511F87" w:rsidRPr="006924FC">
        <w:rPr>
          <w:lang w:val="hr-HR"/>
        </w:rPr>
        <w:t xml:space="preserve"> Detaljno je objasnila cjelokupno stanje koje je vidljivo u prilogu.</w:t>
      </w:r>
    </w:p>
    <w:p w:rsidR="00511F87" w:rsidRPr="006924FC" w:rsidRDefault="003A6AD0" w:rsidP="00511F87">
      <w:pPr>
        <w:rPr>
          <w:lang w:val="hr-HR"/>
        </w:rPr>
      </w:pPr>
      <w:r w:rsidRPr="006924FC">
        <w:rPr>
          <w:u w:val="single"/>
          <w:lang w:val="hr-HR"/>
        </w:rPr>
        <w:t>Zaključak</w:t>
      </w:r>
      <w:r w:rsidRPr="006924FC">
        <w:rPr>
          <w:lang w:val="hr-HR"/>
        </w:rPr>
        <w:t xml:space="preserve">: </w:t>
      </w:r>
      <w:r w:rsidR="00511F87" w:rsidRPr="006924FC">
        <w:rPr>
          <w:lang w:val="hr-HR"/>
        </w:rPr>
        <w:t xml:space="preserve">Članice ŠO-a su upoznate s Dopunama Plana nabave za 2022. </w:t>
      </w:r>
    </w:p>
    <w:p w:rsidR="005D0FCA" w:rsidRPr="006924FC" w:rsidRDefault="005D0FCA" w:rsidP="00511F87">
      <w:pPr>
        <w:rPr>
          <w:lang w:val="hr-HR"/>
        </w:rPr>
      </w:pPr>
    </w:p>
    <w:p w:rsidR="005D0FCA" w:rsidRPr="006924FC" w:rsidRDefault="005D0FCA" w:rsidP="005D0FCA">
      <w:pPr>
        <w:rPr>
          <w:lang w:val="hr-HR"/>
        </w:rPr>
      </w:pPr>
      <w:r w:rsidRPr="006924FC">
        <w:rPr>
          <w:lang w:val="hr-HR"/>
        </w:rPr>
        <w:t>Ad5) Računovođa je izvijestila članice ŠO-a o Planu nabave za 2023. godinu koji je vidljiv u prilogu.</w:t>
      </w:r>
    </w:p>
    <w:p w:rsidR="005D0FCA" w:rsidRPr="006924FC" w:rsidRDefault="005D0FCA" w:rsidP="005D0FCA">
      <w:pPr>
        <w:rPr>
          <w:lang w:val="hr-HR"/>
        </w:rPr>
      </w:pPr>
      <w:r w:rsidRPr="006924FC">
        <w:rPr>
          <w:u w:val="single"/>
          <w:lang w:val="hr-HR"/>
        </w:rPr>
        <w:t>Zaključak</w:t>
      </w:r>
      <w:r w:rsidRPr="006924FC">
        <w:rPr>
          <w:lang w:val="hr-HR"/>
        </w:rPr>
        <w:t>: Članice ŠO-a su upoznate s Planom nabave za 2023.</w:t>
      </w:r>
    </w:p>
    <w:p w:rsidR="00EA4947" w:rsidRPr="006924FC" w:rsidRDefault="00EA4947" w:rsidP="005D0FCA">
      <w:pPr>
        <w:rPr>
          <w:lang w:val="hr-HR"/>
        </w:rPr>
      </w:pPr>
    </w:p>
    <w:p w:rsidR="00EA4947" w:rsidRPr="006924FC" w:rsidRDefault="00EA4947" w:rsidP="00EA4947">
      <w:pPr>
        <w:rPr>
          <w:lang w:val="hr-HR"/>
        </w:rPr>
      </w:pPr>
      <w:r w:rsidRPr="006924FC">
        <w:rPr>
          <w:lang w:val="hr-HR"/>
        </w:rPr>
        <w:t>Ad6) Ravnateljica je</w:t>
      </w:r>
      <w:r w:rsidR="000C0C2C" w:rsidRPr="006924FC">
        <w:rPr>
          <w:lang w:val="hr-HR"/>
        </w:rPr>
        <w:t>,</w:t>
      </w:r>
      <w:r w:rsidRPr="006924FC">
        <w:rPr>
          <w:lang w:val="hr-HR"/>
        </w:rPr>
        <w:t xml:space="preserve"> za zasnivanje radnog odnosa s izabranim kandidatima prema Javnom pozivu od 12. prosinca 2022. godine na određeno do 21. lipnja 2023.  nepuno radno vrijem</w:t>
      </w:r>
      <w:r w:rsidR="000C0C2C" w:rsidRPr="006924FC">
        <w:rPr>
          <w:lang w:val="hr-HR"/>
        </w:rPr>
        <w:t>e</w:t>
      </w:r>
      <w:r w:rsidRPr="006924FC">
        <w:rPr>
          <w:lang w:val="hr-HR"/>
        </w:rPr>
        <w:t xml:space="preserve"> (ukupno 29 sati tjedno)- za obavljanje </w:t>
      </w:r>
      <w:r w:rsidR="000C0C2C" w:rsidRPr="006924FC">
        <w:rPr>
          <w:b/>
          <w:lang w:val="hr-HR"/>
        </w:rPr>
        <w:t xml:space="preserve">poslova pomoćnika/ice u nastavi, </w:t>
      </w:r>
      <w:r w:rsidR="000C0C2C" w:rsidRPr="006924FC">
        <w:rPr>
          <w:lang w:val="hr-HR"/>
        </w:rPr>
        <w:t>predložila Bobu Bilić i Dariju Bardu-Rosandu.</w:t>
      </w:r>
    </w:p>
    <w:p w:rsidR="000C0C2C" w:rsidRPr="006924FC" w:rsidRDefault="000C0C2C" w:rsidP="00EA4947">
      <w:pPr>
        <w:rPr>
          <w:lang w:val="hr-HR"/>
        </w:rPr>
      </w:pPr>
      <w:r w:rsidRPr="006924FC">
        <w:rPr>
          <w:u w:val="single"/>
          <w:lang w:val="hr-HR"/>
        </w:rPr>
        <w:t>Zaključak</w:t>
      </w:r>
      <w:r w:rsidRPr="006924FC">
        <w:rPr>
          <w:lang w:val="hr-HR"/>
        </w:rPr>
        <w:t xml:space="preserve">: Članice ŠO-a su jednoglasno podržale prijedlog ravnateljice o zasnivanju radnog odnosa za obavljanje pomoćnika/ice u nastavi. </w:t>
      </w:r>
    </w:p>
    <w:p w:rsidR="000C0C2C" w:rsidRPr="006924FC" w:rsidRDefault="000C0C2C" w:rsidP="00EA4947">
      <w:pPr>
        <w:rPr>
          <w:lang w:val="hr-HR"/>
        </w:rPr>
      </w:pPr>
    </w:p>
    <w:p w:rsidR="000C0C2C" w:rsidRPr="006924FC" w:rsidRDefault="000C0C2C" w:rsidP="00EA4947">
      <w:pPr>
        <w:rPr>
          <w:lang w:val="hr-HR"/>
        </w:rPr>
      </w:pPr>
      <w:r w:rsidRPr="006924FC">
        <w:rPr>
          <w:lang w:val="hr-HR"/>
        </w:rPr>
        <w:t>Ad</w:t>
      </w:r>
      <w:r w:rsidR="00BC7BD4">
        <w:rPr>
          <w:lang w:val="hr-HR"/>
        </w:rPr>
        <w:t>7) Ravnateljica je izložila situ</w:t>
      </w:r>
      <w:r w:rsidRPr="006924FC">
        <w:rPr>
          <w:lang w:val="hr-HR"/>
        </w:rPr>
        <w:t>aciju o sufinanciranoj školskoj marendi za učenike osnovnih škola</w:t>
      </w:r>
      <w:r w:rsidR="00EC7824" w:rsidRPr="006924FC">
        <w:rPr>
          <w:lang w:val="hr-HR"/>
        </w:rPr>
        <w:t xml:space="preserve"> prema odluci Vlade RH</w:t>
      </w:r>
      <w:r w:rsidRPr="006924FC">
        <w:rPr>
          <w:lang w:val="hr-HR"/>
        </w:rPr>
        <w:t xml:space="preserve">. Zbog velikog broja prijavljenih učenika, </w:t>
      </w:r>
      <w:r w:rsidR="00064411" w:rsidRPr="006924FC">
        <w:rPr>
          <w:lang w:val="hr-HR"/>
        </w:rPr>
        <w:t xml:space="preserve">uvest će se dva školska odmora od po 15 minuta. </w:t>
      </w:r>
      <w:r w:rsidR="002C2D53" w:rsidRPr="006924FC">
        <w:rPr>
          <w:lang w:val="hr-HR"/>
        </w:rPr>
        <w:t xml:space="preserve">Škola traži još </w:t>
      </w:r>
      <w:r w:rsidR="00BC7BD4">
        <w:rPr>
          <w:lang w:val="hr-HR"/>
        </w:rPr>
        <w:t>dvije osobe (jednu na puno radno</w:t>
      </w:r>
      <w:bookmarkStart w:id="0" w:name="_GoBack"/>
      <w:bookmarkEnd w:id="0"/>
      <w:r w:rsidR="002C2D53" w:rsidRPr="006924FC">
        <w:rPr>
          <w:lang w:val="hr-HR"/>
        </w:rPr>
        <w:t xml:space="preserve"> vrijeme i jednu osobu na pola radnog vremena) za rad u kuhinji (kuhar-ica).</w:t>
      </w:r>
    </w:p>
    <w:p w:rsidR="00064411" w:rsidRPr="006924FC" w:rsidRDefault="00064411" w:rsidP="00EA4947">
      <w:pPr>
        <w:rPr>
          <w:lang w:val="hr-HR"/>
        </w:rPr>
      </w:pPr>
      <w:r w:rsidRPr="006924FC">
        <w:rPr>
          <w:u w:val="single"/>
          <w:lang w:val="hr-HR"/>
        </w:rPr>
        <w:t>Zaključak</w:t>
      </w:r>
      <w:r w:rsidRPr="006924FC">
        <w:rPr>
          <w:lang w:val="hr-HR"/>
        </w:rPr>
        <w:t>: Članice ŠO-a upoznate su s okolnostima o sufinanciranoj školskoj marendi.</w:t>
      </w:r>
    </w:p>
    <w:p w:rsidR="00706C9F" w:rsidRPr="006924FC" w:rsidRDefault="00706C9F" w:rsidP="00EA4947">
      <w:pPr>
        <w:rPr>
          <w:lang w:val="hr-HR"/>
        </w:rPr>
      </w:pPr>
    </w:p>
    <w:p w:rsidR="005D0FCA" w:rsidRPr="006924FC" w:rsidRDefault="00706C9F" w:rsidP="00511F87">
      <w:pPr>
        <w:rPr>
          <w:lang w:val="hr-HR"/>
        </w:rPr>
      </w:pPr>
      <w:r w:rsidRPr="006924FC">
        <w:rPr>
          <w:lang w:val="hr-HR"/>
        </w:rPr>
        <w:t>Ad8) Ravnateljica je izvijestila o radovima na krovnoj terasi koji se trenutno odvijaju u školu.</w:t>
      </w:r>
    </w:p>
    <w:p w:rsidR="00706C9F" w:rsidRPr="006924FC" w:rsidRDefault="00706C9F" w:rsidP="00511F87">
      <w:pPr>
        <w:rPr>
          <w:lang w:val="hr-HR"/>
        </w:rPr>
      </w:pPr>
      <w:r w:rsidRPr="006924FC">
        <w:rPr>
          <w:u w:val="single"/>
          <w:lang w:val="hr-HR"/>
        </w:rPr>
        <w:t>Zaključak</w:t>
      </w:r>
      <w:r w:rsidRPr="006924FC">
        <w:rPr>
          <w:lang w:val="hr-HR"/>
        </w:rPr>
        <w:t>: ŠO je upoznat s radovima na krovnoj terasi.</w:t>
      </w:r>
    </w:p>
    <w:p w:rsidR="00BD6271" w:rsidRPr="006924FC" w:rsidRDefault="00BD6271" w:rsidP="00FF5BDA">
      <w:pPr>
        <w:rPr>
          <w:lang w:val="hr-HR"/>
        </w:rPr>
      </w:pPr>
    </w:p>
    <w:p w:rsidR="00965808" w:rsidRPr="006924FC" w:rsidRDefault="00965808" w:rsidP="00965808">
      <w:pPr>
        <w:rPr>
          <w:lang w:val="hr-HR"/>
        </w:rPr>
      </w:pPr>
    </w:p>
    <w:p w:rsidR="00965808" w:rsidRPr="006924FC" w:rsidRDefault="00965808" w:rsidP="00965808">
      <w:pPr>
        <w:rPr>
          <w:lang w:val="hr-HR"/>
        </w:rPr>
      </w:pPr>
    </w:p>
    <w:p w:rsidR="00FF5BDA" w:rsidRPr="006924FC" w:rsidRDefault="00FF5BDA" w:rsidP="00FF5BDA">
      <w:pPr>
        <w:rPr>
          <w:lang w:val="hr-HR"/>
        </w:rPr>
      </w:pPr>
      <w:r w:rsidRPr="006924FC">
        <w:rPr>
          <w:lang w:val="hr-HR"/>
        </w:rPr>
        <w:t>Završetak: 13:</w:t>
      </w:r>
      <w:r w:rsidR="00706C9F" w:rsidRPr="006924FC">
        <w:rPr>
          <w:lang w:val="hr-HR"/>
        </w:rPr>
        <w:t>2</w:t>
      </w:r>
      <w:r w:rsidR="00064411" w:rsidRPr="006924FC">
        <w:rPr>
          <w:lang w:val="hr-HR"/>
        </w:rPr>
        <w:t>0</w:t>
      </w:r>
      <w:r w:rsidRPr="006924FC">
        <w:rPr>
          <w:lang w:val="hr-HR"/>
        </w:rPr>
        <w:t>h</w:t>
      </w:r>
    </w:p>
    <w:p w:rsidR="00FF5BDA" w:rsidRPr="006924FC" w:rsidRDefault="00FF5BDA" w:rsidP="00FF5BDA">
      <w:pPr>
        <w:rPr>
          <w:lang w:val="hr-HR"/>
        </w:rPr>
      </w:pPr>
    </w:p>
    <w:p w:rsidR="00FF5BDA" w:rsidRPr="006924FC" w:rsidRDefault="00FF5BDA" w:rsidP="00FF5BDA">
      <w:pPr>
        <w:rPr>
          <w:lang w:val="hr-HR"/>
        </w:rPr>
      </w:pPr>
    </w:p>
    <w:p w:rsidR="00FF5BDA" w:rsidRPr="006924FC" w:rsidRDefault="00FF5BDA" w:rsidP="00FF5BDA">
      <w:pPr>
        <w:rPr>
          <w:lang w:val="hr-HR"/>
        </w:rPr>
      </w:pPr>
      <w:r w:rsidRPr="006924FC">
        <w:rPr>
          <w:lang w:val="hr-HR"/>
        </w:rPr>
        <w:t>Zapisničarka:</w:t>
      </w:r>
      <w:r w:rsidRPr="006924FC">
        <w:rPr>
          <w:lang w:val="hr-HR"/>
        </w:rPr>
        <w:tab/>
      </w:r>
      <w:r w:rsidRPr="006924FC">
        <w:rPr>
          <w:lang w:val="hr-HR"/>
        </w:rPr>
        <w:tab/>
      </w:r>
      <w:r w:rsidRPr="006924FC">
        <w:rPr>
          <w:lang w:val="hr-HR"/>
        </w:rPr>
        <w:tab/>
      </w:r>
      <w:r w:rsidRPr="006924FC">
        <w:rPr>
          <w:lang w:val="hr-HR"/>
        </w:rPr>
        <w:tab/>
      </w:r>
      <w:r w:rsidRPr="006924FC">
        <w:rPr>
          <w:lang w:val="hr-HR"/>
        </w:rPr>
        <w:tab/>
      </w:r>
      <w:r w:rsidRPr="006924FC">
        <w:rPr>
          <w:lang w:val="hr-HR"/>
        </w:rPr>
        <w:tab/>
        <w:t>Predsjednica Školskog odbora.</w:t>
      </w:r>
    </w:p>
    <w:p w:rsidR="00FF5BDA" w:rsidRPr="006924FC" w:rsidRDefault="00FF5BDA" w:rsidP="00FF5BDA">
      <w:pPr>
        <w:rPr>
          <w:lang w:val="hr-HR"/>
        </w:rPr>
      </w:pPr>
      <w:r w:rsidRPr="006924FC">
        <w:rPr>
          <w:lang w:val="hr-HR"/>
        </w:rPr>
        <w:t>Borka Sladonja</w:t>
      </w:r>
      <w:r w:rsidRPr="006924FC">
        <w:rPr>
          <w:lang w:val="hr-HR"/>
        </w:rPr>
        <w:tab/>
      </w:r>
      <w:r w:rsidRPr="006924FC">
        <w:rPr>
          <w:lang w:val="hr-HR"/>
        </w:rPr>
        <w:tab/>
      </w:r>
      <w:r w:rsidRPr="006924FC">
        <w:rPr>
          <w:lang w:val="hr-HR"/>
        </w:rPr>
        <w:tab/>
      </w:r>
      <w:r w:rsidRPr="006924FC">
        <w:rPr>
          <w:lang w:val="hr-HR"/>
        </w:rPr>
        <w:tab/>
      </w:r>
      <w:r w:rsidRPr="006924FC">
        <w:rPr>
          <w:lang w:val="hr-HR"/>
        </w:rPr>
        <w:tab/>
        <w:t>Ljiljana Glad-Racan</w:t>
      </w:r>
    </w:p>
    <w:p w:rsidR="00FF5BDA" w:rsidRPr="006924FC" w:rsidRDefault="00FF5BDA" w:rsidP="00FF5BDA">
      <w:pPr>
        <w:rPr>
          <w:lang w:val="hr-HR"/>
        </w:rPr>
      </w:pPr>
    </w:p>
    <w:p w:rsidR="00FF5BDA" w:rsidRPr="0049464D" w:rsidRDefault="00FF5BDA" w:rsidP="00FF5BDA">
      <w:r>
        <w:t>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sectPr w:rsidR="00FF5BDA" w:rsidRPr="0049464D" w:rsidSect="00B6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541"/>
    <w:multiLevelType w:val="hybridMultilevel"/>
    <w:tmpl w:val="15C6C3B2"/>
    <w:lvl w:ilvl="0" w:tplc="E7E00FB6">
      <w:start w:val="5"/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" w15:restartNumberingAfterBreak="0">
    <w:nsid w:val="06C441B4"/>
    <w:multiLevelType w:val="hybridMultilevel"/>
    <w:tmpl w:val="EB861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6B8C"/>
    <w:multiLevelType w:val="hybridMultilevel"/>
    <w:tmpl w:val="2812C1BA"/>
    <w:lvl w:ilvl="0" w:tplc="911C6C3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 w15:restartNumberingAfterBreak="0">
    <w:nsid w:val="178A3B21"/>
    <w:multiLevelType w:val="hybridMultilevel"/>
    <w:tmpl w:val="6CA21AD4"/>
    <w:lvl w:ilvl="0" w:tplc="7098E0B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5" w:hanging="360"/>
      </w:pPr>
    </w:lvl>
    <w:lvl w:ilvl="2" w:tplc="041A001B" w:tentative="1">
      <w:start w:val="1"/>
      <w:numFmt w:val="lowerRoman"/>
      <w:lvlText w:val="%3."/>
      <w:lvlJc w:val="right"/>
      <w:pPr>
        <w:ind w:left="2805" w:hanging="180"/>
      </w:pPr>
    </w:lvl>
    <w:lvl w:ilvl="3" w:tplc="041A000F" w:tentative="1">
      <w:start w:val="1"/>
      <w:numFmt w:val="decimal"/>
      <w:lvlText w:val="%4."/>
      <w:lvlJc w:val="left"/>
      <w:pPr>
        <w:ind w:left="3525" w:hanging="360"/>
      </w:pPr>
    </w:lvl>
    <w:lvl w:ilvl="4" w:tplc="041A0019" w:tentative="1">
      <w:start w:val="1"/>
      <w:numFmt w:val="lowerLetter"/>
      <w:lvlText w:val="%5."/>
      <w:lvlJc w:val="left"/>
      <w:pPr>
        <w:ind w:left="4245" w:hanging="360"/>
      </w:pPr>
    </w:lvl>
    <w:lvl w:ilvl="5" w:tplc="041A001B" w:tentative="1">
      <w:start w:val="1"/>
      <w:numFmt w:val="lowerRoman"/>
      <w:lvlText w:val="%6."/>
      <w:lvlJc w:val="right"/>
      <w:pPr>
        <w:ind w:left="4965" w:hanging="180"/>
      </w:pPr>
    </w:lvl>
    <w:lvl w:ilvl="6" w:tplc="041A000F" w:tentative="1">
      <w:start w:val="1"/>
      <w:numFmt w:val="decimal"/>
      <w:lvlText w:val="%7."/>
      <w:lvlJc w:val="left"/>
      <w:pPr>
        <w:ind w:left="5685" w:hanging="360"/>
      </w:pPr>
    </w:lvl>
    <w:lvl w:ilvl="7" w:tplc="041A0019" w:tentative="1">
      <w:start w:val="1"/>
      <w:numFmt w:val="lowerLetter"/>
      <w:lvlText w:val="%8."/>
      <w:lvlJc w:val="left"/>
      <w:pPr>
        <w:ind w:left="6405" w:hanging="360"/>
      </w:pPr>
    </w:lvl>
    <w:lvl w:ilvl="8" w:tplc="041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91737C4"/>
    <w:multiLevelType w:val="hybridMultilevel"/>
    <w:tmpl w:val="25965966"/>
    <w:lvl w:ilvl="0" w:tplc="AB348C2E">
      <w:start w:val="5"/>
      <w:numFmt w:val="bullet"/>
      <w:lvlText w:val="-"/>
      <w:lvlJc w:val="left"/>
      <w:pPr>
        <w:ind w:left="6195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55" w:hanging="360"/>
      </w:pPr>
      <w:rPr>
        <w:rFonts w:ascii="Wingdings" w:hAnsi="Wingdings" w:hint="default"/>
      </w:rPr>
    </w:lvl>
  </w:abstractNum>
  <w:abstractNum w:abstractNumId="5" w15:restartNumberingAfterBreak="0">
    <w:nsid w:val="24BE529D"/>
    <w:multiLevelType w:val="hybridMultilevel"/>
    <w:tmpl w:val="5394DE1C"/>
    <w:lvl w:ilvl="0" w:tplc="2242AE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2E4C5166"/>
    <w:multiLevelType w:val="hybridMultilevel"/>
    <w:tmpl w:val="56DEF356"/>
    <w:lvl w:ilvl="0" w:tplc="042C8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D0BF7"/>
    <w:multiLevelType w:val="hybridMultilevel"/>
    <w:tmpl w:val="A7FAD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57D32"/>
    <w:multiLevelType w:val="hybridMultilevel"/>
    <w:tmpl w:val="23281EC0"/>
    <w:lvl w:ilvl="0" w:tplc="042C8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84F94"/>
    <w:multiLevelType w:val="hybridMultilevel"/>
    <w:tmpl w:val="744E465C"/>
    <w:lvl w:ilvl="0" w:tplc="042C8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47FEF"/>
    <w:multiLevelType w:val="hybridMultilevel"/>
    <w:tmpl w:val="5A34F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775A1"/>
    <w:multiLevelType w:val="hybridMultilevel"/>
    <w:tmpl w:val="00B2F32A"/>
    <w:lvl w:ilvl="0" w:tplc="5CACA118">
      <w:start w:val="5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2" w15:restartNumberingAfterBreak="0">
    <w:nsid w:val="699F59C0"/>
    <w:multiLevelType w:val="hybridMultilevel"/>
    <w:tmpl w:val="B4E2AEBA"/>
    <w:lvl w:ilvl="0" w:tplc="3BFED6EC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11"/>
  </w:num>
  <w:num w:numId="10">
    <w:abstractNumId w:val="6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02"/>
    <w:rsid w:val="00001497"/>
    <w:rsid w:val="00001F06"/>
    <w:rsid w:val="0001021A"/>
    <w:rsid w:val="00030827"/>
    <w:rsid w:val="00041B19"/>
    <w:rsid w:val="00050BC7"/>
    <w:rsid w:val="00064411"/>
    <w:rsid w:val="00090EEF"/>
    <w:rsid w:val="00092D02"/>
    <w:rsid w:val="000A4421"/>
    <w:rsid w:val="000B2794"/>
    <w:rsid w:val="000B61FE"/>
    <w:rsid w:val="000C0C2C"/>
    <w:rsid w:val="000E6DBA"/>
    <w:rsid w:val="001356CA"/>
    <w:rsid w:val="001514DD"/>
    <w:rsid w:val="00152E2D"/>
    <w:rsid w:val="00182622"/>
    <w:rsid w:val="001907EB"/>
    <w:rsid w:val="001B78BF"/>
    <w:rsid w:val="001C261B"/>
    <w:rsid w:val="001C4562"/>
    <w:rsid w:val="001D23C5"/>
    <w:rsid w:val="001D5218"/>
    <w:rsid w:val="00202747"/>
    <w:rsid w:val="002040C0"/>
    <w:rsid w:val="0022124E"/>
    <w:rsid w:val="00223F44"/>
    <w:rsid w:val="00227BD8"/>
    <w:rsid w:val="00233D47"/>
    <w:rsid w:val="002419E8"/>
    <w:rsid w:val="002605EC"/>
    <w:rsid w:val="002668CE"/>
    <w:rsid w:val="00280FAC"/>
    <w:rsid w:val="00287E6C"/>
    <w:rsid w:val="0029386C"/>
    <w:rsid w:val="002948E5"/>
    <w:rsid w:val="00295A04"/>
    <w:rsid w:val="002B1287"/>
    <w:rsid w:val="002C2D53"/>
    <w:rsid w:val="002D46DA"/>
    <w:rsid w:val="002E2C4B"/>
    <w:rsid w:val="00310B47"/>
    <w:rsid w:val="00322191"/>
    <w:rsid w:val="00331CF8"/>
    <w:rsid w:val="003368CC"/>
    <w:rsid w:val="00342FF5"/>
    <w:rsid w:val="00345A37"/>
    <w:rsid w:val="003677EA"/>
    <w:rsid w:val="003836D7"/>
    <w:rsid w:val="00386C32"/>
    <w:rsid w:val="0039169B"/>
    <w:rsid w:val="003A3716"/>
    <w:rsid w:val="003A6A05"/>
    <w:rsid w:val="003A6AD0"/>
    <w:rsid w:val="003C0691"/>
    <w:rsid w:val="003E2C29"/>
    <w:rsid w:val="003E2DAF"/>
    <w:rsid w:val="003E626B"/>
    <w:rsid w:val="003E6841"/>
    <w:rsid w:val="00436D19"/>
    <w:rsid w:val="00440BEA"/>
    <w:rsid w:val="00465035"/>
    <w:rsid w:val="00470748"/>
    <w:rsid w:val="0049464D"/>
    <w:rsid w:val="004A040F"/>
    <w:rsid w:val="004B400D"/>
    <w:rsid w:val="004B413C"/>
    <w:rsid w:val="004C091F"/>
    <w:rsid w:val="004C4B62"/>
    <w:rsid w:val="004C78EA"/>
    <w:rsid w:val="004D2344"/>
    <w:rsid w:val="004E3075"/>
    <w:rsid w:val="004E497A"/>
    <w:rsid w:val="004E612D"/>
    <w:rsid w:val="004F09CA"/>
    <w:rsid w:val="004F0C20"/>
    <w:rsid w:val="004F6682"/>
    <w:rsid w:val="00501BB8"/>
    <w:rsid w:val="005051A9"/>
    <w:rsid w:val="0050566C"/>
    <w:rsid w:val="00511F87"/>
    <w:rsid w:val="005174B7"/>
    <w:rsid w:val="00522398"/>
    <w:rsid w:val="00526B8A"/>
    <w:rsid w:val="00527A9E"/>
    <w:rsid w:val="00536AA7"/>
    <w:rsid w:val="00537EF5"/>
    <w:rsid w:val="0059097A"/>
    <w:rsid w:val="005932F2"/>
    <w:rsid w:val="00595B79"/>
    <w:rsid w:val="0059626D"/>
    <w:rsid w:val="005A68D2"/>
    <w:rsid w:val="005B64DB"/>
    <w:rsid w:val="005C2550"/>
    <w:rsid w:val="005D0FCA"/>
    <w:rsid w:val="005E0EEB"/>
    <w:rsid w:val="005F79B5"/>
    <w:rsid w:val="00601F4E"/>
    <w:rsid w:val="0060395C"/>
    <w:rsid w:val="006137BB"/>
    <w:rsid w:val="006301A3"/>
    <w:rsid w:val="00644AC5"/>
    <w:rsid w:val="00661879"/>
    <w:rsid w:val="006662F6"/>
    <w:rsid w:val="00672CC3"/>
    <w:rsid w:val="00673859"/>
    <w:rsid w:val="006740E1"/>
    <w:rsid w:val="00675C69"/>
    <w:rsid w:val="00676012"/>
    <w:rsid w:val="00683C71"/>
    <w:rsid w:val="006865A1"/>
    <w:rsid w:val="006924FC"/>
    <w:rsid w:val="00692583"/>
    <w:rsid w:val="006B0503"/>
    <w:rsid w:val="006B516F"/>
    <w:rsid w:val="006C794A"/>
    <w:rsid w:val="006D126A"/>
    <w:rsid w:val="006D6D83"/>
    <w:rsid w:val="006F7AC6"/>
    <w:rsid w:val="007032DA"/>
    <w:rsid w:val="00706C9F"/>
    <w:rsid w:val="007139E4"/>
    <w:rsid w:val="00715CD9"/>
    <w:rsid w:val="007205EE"/>
    <w:rsid w:val="007244FB"/>
    <w:rsid w:val="00724520"/>
    <w:rsid w:val="00732254"/>
    <w:rsid w:val="007635B6"/>
    <w:rsid w:val="007819C3"/>
    <w:rsid w:val="007C358A"/>
    <w:rsid w:val="007D0A97"/>
    <w:rsid w:val="007E208A"/>
    <w:rsid w:val="007F12E3"/>
    <w:rsid w:val="007F57F7"/>
    <w:rsid w:val="007F5E90"/>
    <w:rsid w:val="00804806"/>
    <w:rsid w:val="00813AA7"/>
    <w:rsid w:val="00833BBF"/>
    <w:rsid w:val="00847E93"/>
    <w:rsid w:val="00856C79"/>
    <w:rsid w:val="00857CC3"/>
    <w:rsid w:val="008A7B9D"/>
    <w:rsid w:val="008C7D55"/>
    <w:rsid w:val="008D6EC4"/>
    <w:rsid w:val="008E10C3"/>
    <w:rsid w:val="008E73B3"/>
    <w:rsid w:val="008F7F0B"/>
    <w:rsid w:val="0090360E"/>
    <w:rsid w:val="009166EA"/>
    <w:rsid w:val="00930B7B"/>
    <w:rsid w:val="00940B26"/>
    <w:rsid w:val="0096262B"/>
    <w:rsid w:val="00965808"/>
    <w:rsid w:val="00970636"/>
    <w:rsid w:val="0098446D"/>
    <w:rsid w:val="00994030"/>
    <w:rsid w:val="00995D49"/>
    <w:rsid w:val="009A22B3"/>
    <w:rsid w:val="009D17B3"/>
    <w:rsid w:val="009D2319"/>
    <w:rsid w:val="009E081F"/>
    <w:rsid w:val="009E0CED"/>
    <w:rsid w:val="00A00F59"/>
    <w:rsid w:val="00A0480C"/>
    <w:rsid w:val="00A236B6"/>
    <w:rsid w:val="00A27F43"/>
    <w:rsid w:val="00A27F57"/>
    <w:rsid w:val="00A41EF9"/>
    <w:rsid w:val="00A534BF"/>
    <w:rsid w:val="00A54E83"/>
    <w:rsid w:val="00A7606A"/>
    <w:rsid w:val="00AA6F18"/>
    <w:rsid w:val="00AC61F8"/>
    <w:rsid w:val="00AE67E6"/>
    <w:rsid w:val="00AE7020"/>
    <w:rsid w:val="00AF65AA"/>
    <w:rsid w:val="00B21930"/>
    <w:rsid w:val="00B36028"/>
    <w:rsid w:val="00B4651A"/>
    <w:rsid w:val="00B54B3D"/>
    <w:rsid w:val="00B60160"/>
    <w:rsid w:val="00B602CE"/>
    <w:rsid w:val="00B602EA"/>
    <w:rsid w:val="00B6220F"/>
    <w:rsid w:val="00B633E3"/>
    <w:rsid w:val="00B64975"/>
    <w:rsid w:val="00B815F3"/>
    <w:rsid w:val="00B9154B"/>
    <w:rsid w:val="00B9577B"/>
    <w:rsid w:val="00B95BFF"/>
    <w:rsid w:val="00BA4818"/>
    <w:rsid w:val="00BA4A63"/>
    <w:rsid w:val="00BB08AB"/>
    <w:rsid w:val="00BB0BD6"/>
    <w:rsid w:val="00BC1E46"/>
    <w:rsid w:val="00BC3863"/>
    <w:rsid w:val="00BC4224"/>
    <w:rsid w:val="00BC79AF"/>
    <w:rsid w:val="00BC7BD4"/>
    <w:rsid w:val="00BD6271"/>
    <w:rsid w:val="00BF37A2"/>
    <w:rsid w:val="00C02AC6"/>
    <w:rsid w:val="00C11775"/>
    <w:rsid w:val="00C27548"/>
    <w:rsid w:val="00C365F2"/>
    <w:rsid w:val="00C414A2"/>
    <w:rsid w:val="00C55610"/>
    <w:rsid w:val="00C56C74"/>
    <w:rsid w:val="00C6764A"/>
    <w:rsid w:val="00C7216F"/>
    <w:rsid w:val="00C9591D"/>
    <w:rsid w:val="00CB31DE"/>
    <w:rsid w:val="00CC121B"/>
    <w:rsid w:val="00CD426D"/>
    <w:rsid w:val="00CE0BC5"/>
    <w:rsid w:val="00CE7A3B"/>
    <w:rsid w:val="00CF265B"/>
    <w:rsid w:val="00CF3921"/>
    <w:rsid w:val="00D15838"/>
    <w:rsid w:val="00D23DD3"/>
    <w:rsid w:val="00D33045"/>
    <w:rsid w:val="00D33DCC"/>
    <w:rsid w:val="00D41860"/>
    <w:rsid w:val="00D426EB"/>
    <w:rsid w:val="00D55433"/>
    <w:rsid w:val="00D61524"/>
    <w:rsid w:val="00D62E78"/>
    <w:rsid w:val="00D653F8"/>
    <w:rsid w:val="00D819B6"/>
    <w:rsid w:val="00D81C70"/>
    <w:rsid w:val="00DD655A"/>
    <w:rsid w:val="00DE2CD9"/>
    <w:rsid w:val="00DE7A34"/>
    <w:rsid w:val="00DF104A"/>
    <w:rsid w:val="00E259B9"/>
    <w:rsid w:val="00E379D0"/>
    <w:rsid w:val="00E43709"/>
    <w:rsid w:val="00E50EDF"/>
    <w:rsid w:val="00E536CB"/>
    <w:rsid w:val="00E9255B"/>
    <w:rsid w:val="00EA1344"/>
    <w:rsid w:val="00EA35B6"/>
    <w:rsid w:val="00EA3916"/>
    <w:rsid w:val="00EA4947"/>
    <w:rsid w:val="00EC7824"/>
    <w:rsid w:val="00EE1244"/>
    <w:rsid w:val="00EE367E"/>
    <w:rsid w:val="00EF7491"/>
    <w:rsid w:val="00EF7E6C"/>
    <w:rsid w:val="00F071A2"/>
    <w:rsid w:val="00F1469A"/>
    <w:rsid w:val="00F160D7"/>
    <w:rsid w:val="00F17437"/>
    <w:rsid w:val="00F23759"/>
    <w:rsid w:val="00F268F2"/>
    <w:rsid w:val="00F52169"/>
    <w:rsid w:val="00F55B4D"/>
    <w:rsid w:val="00F56F0B"/>
    <w:rsid w:val="00F57BF7"/>
    <w:rsid w:val="00F61B5D"/>
    <w:rsid w:val="00F61F6C"/>
    <w:rsid w:val="00F931CB"/>
    <w:rsid w:val="00FB6A15"/>
    <w:rsid w:val="00FB6FED"/>
    <w:rsid w:val="00FC0073"/>
    <w:rsid w:val="00FD2117"/>
    <w:rsid w:val="00FD6FC7"/>
    <w:rsid w:val="00FE058C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29948"/>
  <w15:docId w15:val="{6EB199EE-F66F-4491-8013-DDC22950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D0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92D02"/>
    <w:pPr>
      <w:keepNext/>
      <w:tabs>
        <w:tab w:val="center" w:pos="2250"/>
      </w:tabs>
      <w:outlineLvl w:val="0"/>
    </w:pPr>
    <w:rPr>
      <w:b/>
      <w:bCs/>
      <w:spacing w:val="120"/>
    </w:rPr>
  </w:style>
  <w:style w:type="paragraph" w:styleId="Heading2">
    <w:name w:val="heading 2"/>
    <w:basedOn w:val="Normal"/>
    <w:next w:val="Normal"/>
    <w:qFormat/>
    <w:rsid w:val="00092D02"/>
    <w:pPr>
      <w:keepNext/>
      <w:tabs>
        <w:tab w:val="center" w:pos="1800"/>
      </w:tabs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5E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86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86C32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6FB2-B6C2-4C62-9F5A-FB90B2DE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MZOŠ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Windows User</dc:creator>
  <cp:lastModifiedBy>Melita</cp:lastModifiedBy>
  <cp:revision>3</cp:revision>
  <cp:lastPrinted>2022-12-23T08:36:00Z</cp:lastPrinted>
  <dcterms:created xsi:type="dcterms:W3CDTF">2023-01-10T15:01:00Z</dcterms:created>
  <dcterms:modified xsi:type="dcterms:W3CDTF">2023-01-10T15:05:00Z</dcterms:modified>
</cp:coreProperties>
</file>